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F6" w:rsidRPr="003767F6" w:rsidRDefault="003767F6" w:rsidP="000C28F6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inherit" w:eastAsia="Times New Roman" w:hAnsi="inherit" w:cs="Times New Roman"/>
          <w:sz w:val="26"/>
          <w:szCs w:val="26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муниципальное </w:t>
      </w:r>
      <w:r w:rsidR="000C28F6">
        <w:rPr>
          <w:rFonts w:ascii="Arial" w:eastAsia="Times New Roman" w:hAnsi="Arial" w:cs="Arial"/>
          <w:color w:val="000000"/>
          <w:sz w:val="23"/>
          <w:szCs w:val="23"/>
        </w:rPr>
        <w:t xml:space="preserve">казенное 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общеобразовательное учреждение</w:t>
      </w:r>
    </w:p>
    <w:p w:rsidR="003767F6" w:rsidRPr="003767F6" w:rsidRDefault="000C28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Такалайская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средня</w:t>
      </w:r>
      <w:r>
        <w:rPr>
          <w:rFonts w:ascii="Arial" w:eastAsia="Times New Roman" w:hAnsi="Arial" w:cs="Arial"/>
          <w:color w:val="000000"/>
          <w:sz w:val="23"/>
          <w:szCs w:val="23"/>
        </w:rPr>
        <w:t>я общеобразовательная школа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65"/>
        <w:gridCol w:w="4680"/>
      </w:tblGrid>
      <w:tr w:rsidR="003767F6" w:rsidRPr="003767F6" w:rsidTr="003767F6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Рассмотрена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на педагогическом совете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Протокол № ____ 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____________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«Утверждаю»</w:t>
            </w: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__________ / </w:t>
            </w:r>
            <w:r w:rsidR="000C28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Акаев И.Ш.</w:t>
            </w:r>
            <w:r w:rsidR="000C28F6"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</w:t>
            </w:r>
          </w:p>
          <w:p w:rsidR="000C28F6" w:rsidRDefault="000C28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Директор МК</w:t>
            </w:r>
            <w:r w:rsidR="003767F6"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»Т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акалайская  СОШ» </w:t>
            </w:r>
          </w:p>
          <w:p w:rsidR="003767F6" w:rsidRPr="003767F6" w:rsidRDefault="003767F6" w:rsidP="000C28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Приказ № ___ 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__________</w:t>
            </w: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3767F6" w:rsidRPr="003767F6" w:rsidRDefault="000C28F6" w:rsidP="000C28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    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Рабочая программа</w:t>
      </w:r>
    </w:p>
    <w:p w:rsidR="003767F6" w:rsidRPr="003767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внеурочной деятельности</w:t>
      </w:r>
    </w:p>
    <w:p w:rsidR="003767F6" w:rsidRPr="003767F6" w:rsidRDefault="000C28F6" w:rsidP="000C28F6">
      <w:pPr>
        <w:shd w:val="clear" w:color="auto" w:fill="FFFFFF"/>
        <w:spacing w:after="164" w:line="48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«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Занимательная математика</w:t>
      </w:r>
      <w:r>
        <w:rPr>
          <w:rFonts w:ascii="Arial" w:eastAsia="Times New Roman" w:hAnsi="Arial" w:cs="Arial"/>
          <w:color w:val="000000"/>
          <w:sz w:val="23"/>
          <w:szCs w:val="23"/>
        </w:rPr>
        <w:t>»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Default="000C28F6" w:rsidP="000C28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       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для 1 - 4 классов</w:t>
      </w:r>
    </w:p>
    <w:p w:rsidR="000C28F6" w:rsidRPr="003767F6" w:rsidRDefault="000C28F6" w:rsidP="000C28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0C28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(общеинтеллектуальное</w:t>
      </w:r>
      <w:r w:rsidR="000C28F6">
        <w:rPr>
          <w:rFonts w:ascii="Arial" w:eastAsia="Times New Roman" w:hAnsi="Arial" w:cs="Arial"/>
          <w:color w:val="000000"/>
          <w:sz w:val="23"/>
          <w:szCs w:val="23"/>
        </w:rPr>
        <w:t xml:space="preserve">      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направление развития личности)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0C28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3767F6" w:rsidRPr="003767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                                             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Разработчик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:</w:t>
      </w:r>
      <w:proofErr w:type="gramEnd"/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>Муслимова А.Я.</w:t>
      </w:r>
    </w:p>
    <w:p w:rsidR="003767F6" w:rsidRPr="003767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                                            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>учитель начальных классов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0C28F6" w:rsidP="000C28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                                         2025 </w:t>
      </w:r>
      <w:r w:rsidR="003767F6"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год</w:t>
      </w:r>
    </w:p>
    <w:p w:rsidR="003767F6" w:rsidRPr="003767F6" w:rsidRDefault="003767F6" w:rsidP="0037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7F6">
        <w:rPr>
          <w:rFonts w:ascii="Arial" w:eastAsia="Times New Roman" w:hAnsi="Arial" w:cs="Arial"/>
          <w:color w:val="252525"/>
          <w:sz w:val="24"/>
          <w:szCs w:val="24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Оглавление</w:t>
      </w: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7977"/>
        <w:gridCol w:w="933"/>
      </w:tblGrid>
      <w:tr w:rsidR="003767F6" w:rsidRPr="003767F6" w:rsidTr="003767F6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Пояснительная записка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стр. 3</w:t>
            </w:r>
          </w:p>
        </w:tc>
      </w:tr>
      <w:tr w:rsidR="003767F6" w:rsidRPr="003767F6" w:rsidTr="003767F6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II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Планируемые результаты освоения курса внеурочной деятельности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стр. 6</w:t>
            </w:r>
          </w:p>
        </w:tc>
      </w:tr>
      <w:tr w:rsidR="003767F6" w:rsidRPr="003767F6" w:rsidTr="003767F6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III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Содержание курса внеурочной деятельности ……..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стр. 7</w:t>
            </w:r>
          </w:p>
        </w:tc>
      </w:tr>
      <w:tr w:rsidR="003767F6" w:rsidRPr="003767F6" w:rsidTr="003767F6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IV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Тематическое планирование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стр. 10</w:t>
            </w:r>
          </w:p>
        </w:tc>
      </w:tr>
      <w:tr w:rsidR="003767F6" w:rsidRPr="003767F6" w:rsidTr="003767F6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Описание учебно-методического и материально-технического обеспечения образовательного процесса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стр. 24</w:t>
            </w:r>
          </w:p>
        </w:tc>
      </w:tr>
    </w:tbl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Pr="003767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Default="003767F6" w:rsidP="003767F6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</w:rPr>
      </w:pPr>
      <w:r w:rsidRPr="003767F6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0C28F6" w:rsidRPr="003767F6" w:rsidRDefault="000C28F6" w:rsidP="0037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Рабочая программа кружка «Занимательная математика» составлена в соответствии с Законом РФ от 29 декабря 2012 года № 273-ФЗ «Об образовании в Российской Федерации», требованиями ФГОС ООО/НОО, направлена на достижение планируемых результатов освоения основной образовательной программы начального общего образования МАОУ СОШ № 50. Реализуется в рамках плана внеурочной деятельности.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Программа разработана на основе авторской программы внеурочной деятельности под редакцией Виноградовой Н.Ф. (программа внеурочной деятельности «Занимательная математика» Е.Э.Кочуровой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)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// Сборник программ внеурочной деятельности: 1-4 классы / под ред. Виноградовой. -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М.: Вентана-Граф, 2013. - 192с.).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Программа развивающего курса «Занимательная математика» имеет научно-познавательную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 направленность 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развития личности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матической ситуации, что способствует появлению у учащихся желания отказаться от образца, проявить самостоятельность, а также формирова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нию умений работать в условиях поиска и развитию сообразительности, любознательности.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Программа предназначен для развития математических способно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стей учащихся, для формирования элементов логической и алгоритмиче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ской грамотности, коммуникативных умений младших школьников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с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 применением коллективных форм организации занятий и использова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нием современных средств обучения Создание на занятиях ситуаций ак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рассуждений, овладе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ние элементарными навыками исследовательской деятельности позволят обучающимся реализовать свои возможности, приобрести уверенность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в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 своих силах.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Содержание программы «Занимательная математика» направлено на воспитание интереса к предмету, развитие наблюдательности, геомет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рической зоркости, умения анализировать, догадываться, рассуждать, до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казывать, решать учебную задачу творчески.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«Занимательная математика» учитывает возрастные особенности младших школьников и поэтому предусматривает организа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 xml:space="preserve">цию подвижной деятельности учащихся, которая не мешает умственной работе.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С этой целью в программу включены подвижные матема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тические игры, последовательная смена одним учеником «центров» дея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тельности в течение одного занятия,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нятий важно поддерживать прямое общение между детьми (возможность подходить друг к другу, переговариваться, обмениваться мыслями).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При организации занятий целесообразно использовать принципы игр «Ручеёк», «Пересадки», принцип 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свободного перемещения по классу, ра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боту в группах и в парах постоянного и сменного состава. Некоторые ма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тематические игры и задания могут принимать форму состязаний, соревнований между командами.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Цель программы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Задачи программы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расширять кругозор учащихся в различных областях элементарной математики;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развитие краткости речи;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умелое использование символики;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правильное применение математической терминологии;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умение отвлекаться от всех качественных сторон предметов и явлений, сосредоточивая внимание только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на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количественных;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умение делать доступные выводы и обобщения;</w:t>
      </w:r>
    </w:p>
    <w:p w:rsidR="003767F6" w:rsidRPr="003767F6" w:rsidRDefault="003767F6" w:rsidP="003767F6">
      <w:pPr>
        <w:numPr>
          <w:ilvl w:val="0"/>
          <w:numId w:val="1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обосновывать свои мысли.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Ценностными ориентирами содержания программы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 являются: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формирование умения рассуждать как компонента логической грамотности;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освоение эвристических приёмов рассуждений;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развитие познавательной активности и самостоятельности учащихся;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формирование способностей наблюдать, сравнивать, обобщать, находить простейшие закономерности, использовать догадки, строить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и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 проверять простейшие гипотезы;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формирование пространственных представлений и простран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ственного воображения;</w:t>
      </w:r>
    </w:p>
    <w:p w:rsidR="003767F6" w:rsidRPr="003767F6" w:rsidRDefault="003767F6" w:rsidP="003767F6">
      <w:pPr>
        <w:numPr>
          <w:ilvl w:val="0"/>
          <w:numId w:val="2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привлечение учащихся к обмену информацией в ходе свободного общения на занятиях.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Программа реализуется в рамках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системно-деятельностного подхода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, который предполагает активную познавательную деятельность обучающихся.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Ожидаемые результаты обеспечиваются за счёт использования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следующих образовательных технологий:</w:t>
      </w:r>
    </w:p>
    <w:p w:rsidR="003767F6" w:rsidRPr="003767F6" w:rsidRDefault="003767F6" w:rsidP="003767F6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информационно-коммуникационные технологии</w:t>
      </w:r>
    </w:p>
    <w:p w:rsidR="003767F6" w:rsidRPr="003767F6" w:rsidRDefault="003767F6" w:rsidP="003767F6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технология проектной деятельности</w:t>
      </w:r>
    </w:p>
    <w:p w:rsidR="003767F6" w:rsidRPr="003767F6" w:rsidRDefault="003767F6" w:rsidP="003767F6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здоровьесберегающие технологии</w:t>
      </w:r>
    </w:p>
    <w:p w:rsidR="003767F6" w:rsidRPr="003767F6" w:rsidRDefault="003767F6" w:rsidP="003767F6">
      <w:pPr>
        <w:numPr>
          <w:ilvl w:val="0"/>
          <w:numId w:val="3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игровые технологии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Курс «Занимательная математика» предназначен для детей 6,6 -11 лет, учащихся 1-4 классов (класс-группа).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Режим занятий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Программа «Занимательная математика» реализуется в общеобразовательном учреждении в объеме 1 часа в неделю во внеурочное время в объеме 33 часа в год - 1 класс, 34 часа в год - 2-4 классах.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Продолжительность одного занятия – 35 минут.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Виды внеурочной деятельности: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Игровая, познавательная, проблемно-ценностное общение, техническое творчество, трудовая (производственная) деятельность.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Формы и методы работы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Подбор форм внеурочной деятельности, которые гарантируют достижение результата определённого уровня. В практике работы используются следующие формы: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-р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>абота в парах, группах; — участие в математической олимпиаде, международной игре «Кенгуру»; -практические и теоретические; 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-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знакомство с научно-популярной литературой, связанной с математикой; — проектная деятельность; — самостоятельная работа; -конкурсы знатоков, игра- соревнование; -работа со стенгазетой; -игры-состязания, КВН. -творческие работы.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Методы обучения: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Системно-деятельностный подход, проблемный, частично-поисковый, исследовательский.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7F6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</w:rPr>
        <w:lastRenderedPageBreak/>
        <w:t>ПЛАНИРУЕМЫЕ РЕЗУЛЬТАТЫ ОСВОЕНИЯ курса внеурочной деятельности «Занимательная математика»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Личностными 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результатами изучения курса «Занимательная математика» являются:</w:t>
      </w:r>
    </w:p>
    <w:p w:rsidR="003767F6" w:rsidRPr="003767F6" w:rsidRDefault="003767F6" w:rsidP="003767F6">
      <w:pPr>
        <w:numPr>
          <w:ilvl w:val="0"/>
          <w:numId w:val="4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осознание себя членом общества, чувство любви к родной стране, выражаю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щееся в интересе к ее природе, культуре, истории и желании участвовать в ее делах и событиях;</w:t>
      </w:r>
    </w:p>
    <w:p w:rsidR="003767F6" w:rsidRPr="003767F6" w:rsidRDefault="003767F6" w:rsidP="003767F6">
      <w:pPr>
        <w:numPr>
          <w:ilvl w:val="0"/>
          <w:numId w:val="4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осознание и принятие базовых общечеловеческих ценно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стей, сформированность нравственных представлений и этических чувств; культура поведения и взаимоотношений в окружающем мире;</w:t>
      </w:r>
    </w:p>
    <w:p w:rsidR="003767F6" w:rsidRPr="003767F6" w:rsidRDefault="003767F6" w:rsidP="003767F6">
      <w:pPr>
        <w:numPr>
          <w:ilvl w:val="0"/>
          <w:numId w:val="4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установка на безопасный здоровый образ жизни;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Метапредметными 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результатами являются:</w:t>
      </w:r>
    </w:p>
    <w:p w:rsidR="003767F6" w:rsidRPr="003767F6" w:rsidRDefault="003767F6" w:rsidP="003767F6">
      <w:pPr>
        <w:numPr>
          <w:ilvl w:val="0"/>
          <w:numId w:val="5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способность регулировать собственную деятельность, на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правленную на познание окружающей действительности и внут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реннего мира человека;</w:t>
      </w:r>
    </w:p>
    <w:p w:rsidR="003767F6" w:rsidRPr="003767F6" w:rsidRDefault="003767F6" w:rsidP="003767F6">
      <w:pPr>
        <w:numPr>
          <w:ilvl w:val="0"/>
          <w:numId w:val="5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способность осуществлять информационный поиск для вы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полнения учебных задач;</w:t>
      </w:r>
    </w:p>
    <w:p w:rsidR="003767F6" w:rsidRPr="003767F6" w:rsidRDefault="003767F6" w:rsidP="003767F6">
      <w:pPr>
        <w:numPr>
          <w:ilvl w:val="0"/>
          <w:numId w:val="5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способность работать с моделями изучаемых объектов и явлений окружающего мира.</w:t>
      </w:r>
    </w:p>
    <w:p w:rsidR="003767F6" w:rsidRPr="003767F6" w:rsidRDefault="003767F6" w:rsidP="003767F6">
      <w:pPr>
        <w:numPr>
          <w:ilvl w:val="0"/>
          <w:numId w:val="6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 логическое и вариативное мышление;</w:t>
      </w:r>
    </w:p>
    <w:p w:rsidR="003767F6" w:rsidRPr="003767F6" w:rsidRDefault="003767F6" w:rsidP="003767F6">
      <w:pPr>
        <w:numPr>
          <w:ilvl w:val="0"/>
          <w:numId w:val="6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владение базовым понятийным аппаратом (доступным для осознания младшим школьником), необходимым для дальней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 xml:space="preserve">шего образования в области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естественно-научных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и социальных дисциплин;</w:t>
      </w:r>
    </w:p>
    <w:p w:rsidR="003767F6" w:rsidRPr="003767F6" w:rsidRDefault="003767F6" w:rsidP="003767F6">
      <w:pPr>
        <w:numPr>
          <w:ilvl w:val="0"/>
          <w:numId w:val="6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умение наблюдать, исследовать явления окружающего ми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ра, выделять характерные особенности природных объектов, описывать и характеризовать факты и события культуры, исто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рии общества;</w:t>
      </w:r>
    </w:p>
    <w:p w:rsidR="003767F6" w:rsidRPr="003767F6" w:rsidRDefault="003767F6" w:rsidP="003767F6">
      <w:pPr>
        <w:numPr>
          <w:ilvl w:val="0"/>
          <w:numId w:val="6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умение вести диалог, рассуждать и доказывать, аргументировать свои высказывания, строить простейшие умозаключения.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Формы учёта результативности программы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— Характеристика основных результатов, на которые ориентирована программа;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— Диагностика — 2 раза в год;</w:t>
      </w:r>
    </w:p>
    <w:p w:rsidR="003767F6" w:rsidRPr="003767F6" w:rsidRDefault="003767F6" w:rsidP="003767F6">
      <w:pPr>
        <w:numPr>
          <w:ilvl w:val="0"/>
          <w:numId w:val="7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участие в математических конкурсах, олимпиадках</w:t>
      </w:r>
    </w:p>
    <w:p w:rsidR="003767F6" w:rsidRPr="003767F6" w:rsidRDefault="003767F6" w:rsidP="003767F6">
      <w:pPr>
        <w:numPr>
          <w:ilvl w:val="0"/>
          <w:numId w:val="7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выход за пределы аудитории (организация мест демонстрации успешности учащихся, участие в планируемых школой делах и мероприятиях);</w:t>
      </w:r>
    </w:p>
    <w:p w:rsidR="003767F6" w:rsidRPr="003767F6" w:rsidRDefault="003767F6" w:rsidP="003767F6">
      <w:pPr>
        <w:numPr>
          <w:ilvl w:val="0"/>
          <w:numId w:val="7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портфель достижений школьника.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Метапредметные результаты представлены в содержании программы в разделе «Универсальные учебные действия». Предметные результаты отражены в содержании программы (раздел «Основное содержание»).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Формы подведения итогов: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Игра состязание; КВН; Коллективный выпуск математической газеты.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СОДЕРЖАНИЕ УЧЕБНОГО ПРЕДМЕТА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Математические игры: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«Весёлый счёт» — игра-соревнование; игры с игральными куби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игры с мячом: «Наоборот», «Не урони мяч»;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игры с набором «Карточки-считалочки» (сорбонки) — двусторон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ние карточки: на одной стороне — задание, на другой — ответ;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математические пирамиды: «Сложение в пределах 10; 20; 100», «Вычитание в пределах 10; 20; 100», «Умножение», «Деление»;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работа с палитрой — основой с цветными фишками и комплектом заданий к палитре по темам: «Сложение и вычитание до 100» и др.;</w:t>
      </w:r>
    </w:p>
    <w:p w:rsidR="003767F6" w:rsidRPr="003767F6" w:rsidRDefault="003767F6" w:rsidP="003767F6">
      <w:pPr>
        <w:numPr>
          <w:ilvl w:val="0"/>
          <w:numId w:val="8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игры: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«Крестики-нолики», «Крестики-нолики на бесконечной доске», «Морской бой» и др., конструкторы «Часы», «Весы» из элек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тронного учебного пособия «Математика и конструирование».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Универсальные учебные действия: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-сравнивать разные приёмы действий, выбирать удобные способы для выполнения конкретного задания;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-моделировать в процессе совместного обсуждения алгоритм реше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ния числового кроссворда; использовать его в ходе самостоятельной работы;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-применять изученные способы учебной работы и приёмы вычислений для работы с числовыми головоломками;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-анализировать правила игры, действовать в соответствии с заданиями и правилами;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 выполнять пробное учебное действие, фиксировать индивидуальное затруднение в пробном действии;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-сопоставлять полученный (промежуточный, итоговый) результат заданным условием;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-контролировать свою деятельность: обнаруживать и исправлять ошибки.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Мир занимательных задач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Задачи, допускающие несколько способов решения. Задачи с недо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статочными, некорректными данными, с избыточным составом условия. Последовательность шагов (алгоритм) решения задачи.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Задачи, имеющие несколько решений. Обратные задачи и задания. Ориентировка в тексте задачи, выделение условия и вопроса, данных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п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искомых чисел (величин). Выбор необходимой информации, содер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жащейся в тексте задачи, на рисунке или в таблице, для ответа на заданные вопросы.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Нестандартные задачи. Использование знаково-символических сре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дств дл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>я моделирования ситуаций, описанных в задачах.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Задачи, решаемые способом перебора. «Открытые» задачи и задания. Задачи и задания по проверке готовых решений, в том числе неверных. Анализ и оценка готовых решений задачи, выбор верных решений.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Задачи на доказательство,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например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найти цифровое значение букв в условной записи: СМЕХ + ГРОМ = ГРЕМИ и др. Обоснование выпол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няемых и выполненных действий.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Решение олимпиадных задач международного конкурса «Кенгуру». Воспроизведение способа решения задачи. Выбор наиболее эффектив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ных способов решения.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Универсальные учебные действия: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анализировать текст задачи: ориентироваться в тексте, выделять условие и вопрос, данные и искомые числа (величины);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конструировать последовательность шагов (алгоритм) решения за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дачи;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объяснять (обосновывать) выполняемые и выполненные действия;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воспроизводить способ решения задачи;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сопоставлять полученный (промежуточный, итоговый) результат с заданным условием;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оценивать предъявленное готовое решение задачи (верно, неверно);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участвовать в учебном диалоге, оценивать процесс поиска и ре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зультат решения задачи;</w:t>
      </w:r>
    </w:p>
    <w:p w:rsidR="003767F6" w:rsidRPr="003767F6" w:rsidRDefault="003767F6" w:rsidP="003767F6">
      <w:pPr>
        <w:numPr>
          <w:ilvl w:val="0"/>
          <w:numId w:val="9"/>
        </w:num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конструировать несложные задачи.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Геометрическая мозаика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стрелки, указывающие направление движения. Проведе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Геометрические узоры. Закономерности в узорах. Симметрия. Фи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гуры, имеющие одну и несколько осей симметрии.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Расположение деталей фигуры в исходной конструкции (треуголь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риантов решения. Составление и зарисовка фигур по собственному за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мыслу.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Разрезание и составление фигур. Деление заданной фигуры на рав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ные по площади части.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Поиск заданных фигур в фигурах сложной конфигурации.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Решение задач, формирующих геометрическую наблюдательность.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Распознавание (нахождение) окружности на орнаменте. 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Составление вычерчивание) орнамента с использованием циркуля (по образцу, по собственному замыслу).</w:t>
      </w:r>
      <w:proofErr w:type="gramEnd"/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а-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да, пятиугольная пирамида, икосаэдр (по выбору учащихся).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Форма организации обучения — работа с конструкторами: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а-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да, пятиугольная пирамида, икосаэдр (по выбору учащихся).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Форма организации обучения — работа с конструкторами: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 моделирование фигур из одинаковых треугольников, уголков;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t>- танграм: древняя китайская головоломка. «Сложи квадрат». «Спичечный» конструктор;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 конструкторы лего. Набор «Геометрические тела»;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 конструкторы «Танграм», «Спички», «Полимино», «Кубики», «Монтажник», «Строитель» и др. из электронного оного пособия «Математика и конструирование».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t>Универсальные учебные действия: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-ориентироваться в понятиях «влево», «вправо», «вверх», «вниз»;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-ориентироваться на точку начала движения, на числа и стрелки и др., указывающие направление движения;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-проводить линии по заданному маршруту (алгоритму);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-выделять фигуру заданной формы на сложном чертеже;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-анализировать расположение деталей ( танов, треугольников, уго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>л-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и, спичек) в исходной конструкции;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-составлять фигуры из частей, определять место заданной детали конструкции;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-выявлять закономерности в расположении деталей; составлять де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softHyphen/>
        <w:t>ти в соответствии с заданным контуром конструкции;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-сопоставлять полученный (промежуточный, итоговый) результат заданным условием;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-объяснять (доказывать) выбор деталей или способа действия при данном условии;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-анализировать предложенные возможные варианты верного решения;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-моделировать объёмные фигуры из различных материалов (проволока, пластилин и др.) и из развёрток;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-осуществлять развёрнутые действия контроля и самоконтроля: сравнивать построенную конструкцию с образцом.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0C28F6" w:rsidRPr="003767F6" w:rsidRDefault="000C28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</w:rPr>
        <w:lastRenderedPageBreak/>
        <w:t>ПРИМЕРНОЕ</w:t>
      </w: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 ТЕМАТИЧЕСКОЕ ПЛАНИРОВАНИЕ</w:t>
      </w:r>
    </w:p>
    <w:p w:rsidR="003767F6" w:rsidRPr="003767F6" w:rsidRDefault="003767F6" w:rsidP="000C28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кружка «Занимательная математика»»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1 класс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2305"/>
        <w:gridCol w:w="902"/>
        <w:gridCol w:w="2441"/>
        <w:gridCol w:w="815"/>
        <w:gridCol w:w="829"/>
        <w:gridCol w:w="2745"/>
      </w:tblGrid>
      <w:tr w:rsidR="003767F6" w:rsidRPr="003767F6" w:rsidTr="003767F6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 </w:t>
            </w: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Разделы программы и темы учебных занятий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Кол-во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3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Характеристика деятельности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Сроки проведения</w:t>
            </w: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план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факт</w:t>
            </w: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Математика – это интересно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нестандартных задач. 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Игра «Муха» («муха» перемещается по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командам «вверх», «вниз», «влево», «вправо» на игровом поле 3 × 3 клетки).</w:t>
            </w:r>
            <w:proofErr w:type="gramEnd"/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Танграм: древняя китайская головоломка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картинки с заданным разбиением на части; с частично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заданным разбиением на части; без заданного разбиения. Проверка в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ы-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полненной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Путешествие точки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математических пирамид: «Сложение и вычитание в пределах 20 (с переходом через разряд)». Игра «Русское лото»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Игры с кубиками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Подсчёт числа точек на верхних гранях выпавших кубиков (у ка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ж-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дого два кубика). Взаимный контроль.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Танграм: древняя китайская головоломка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картинки с заданным разбиением на части; с частично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заданным разбиением на части; без заданного разбиения. Составление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картинки, представленной в уменьшенном масштабе. Проверка выпо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ненной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Волшебная линейка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Шкала линейки. Сведения из истории математики: история возни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новения линейки.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Праздник числа 10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Игры: «Задумай число», «Отгадай задуманное число». Восстановл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ние примеров: поиск цифры, которая скрыта.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Конструирование многоугольников из деталей танграма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многоугольников с заданным разбиением на части; с ч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стично заданным разбиением на части; без заданного разбиения. Соста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ление многоугольников, представленных в уменьшенном масштабе.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Проверка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выполненной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Игра-соревнование «Весёлый счёт»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Найти, показать и назвать числа по порядку (от 1 до 20). Числа от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1 до 20 расположены в таблице (4 × 5) не по порядку, а разбросаны по всей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таблице.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Игры с кубиками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Подсчёт числа точек на верхних гранях выпавших кубиков (у ка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ж-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дого два кубика). Взаимный контроль.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11-12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Конструкторы лего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Знакомство с деталями конструктора, схемами-инструкциями и а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горитмами построения конструкций. Выполнение постройки по собс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венному замыслу.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Весёлая геометрия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задач, 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форми-рующих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геометрическую наблюдательность.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«математических» пирамид: «Сложение в пределах 10»,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«Вычитание в пределах 10».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15-16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«Спичечный» конструктор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конструкции по заданному образцу. Перекладывание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нескольких спичек в соответствии с условиями. Проверка выполне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Задачи-смекалки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с некорректными данными. Задачи, допускающие несколько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способов решения.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Прятки с фигурами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Поиск заданных фигур в фигурах сложной конфигурации. Работа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 таблицей «Поиск треугольников в заданной фигуре».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«математических» пирамид: «Сложение в пределах 10»,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«Сложение в пределах 20», «Вычитание в пределах 10», «Вычитание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 пределах 20».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и составление ребусов, содержащих числа. Заполнение числового кроссворда (судоку).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21-22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карусель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математические г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ловоломки, 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Уголки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фигур из 4, 5, 6, 7 уголков: по образцу, по собственному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замыслу.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Игра в магазин. Монеты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Сложение и вычитание в пределах 20.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Конструирование фигур из деталей танграма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фигур с заданным разбиением на части; с частично з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данным разбиением на части; без заданного разбиения. Составление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фигур, представленных в уменьшенном масштабе. Проверка выполне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Игры с кубиками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Сложение и вычитание в пределах 20. Подсчёт числа точек на вер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х-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них гранях выпавших кубиков (у каждого два кубика). На гранях пе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вого кубика числа 2, 3, 4, 5, 6, 7, а на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гранях второго — числа 4, 5, 6, 7, 8, 9.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Взаимный контроль.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Математическое путешествие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Сложение и вычитание в пределах 20. Вычисления в группах. Пе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вый ученик из числа вычитает 3; второй — прибавляет 2, третий — вычи-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тает 3, а четвёртый — прибавляет 5. Ответы к четырём раундам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записываются в таблицу.1-й раунд: 10 –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7  7 +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9  9 –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6  6 +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5 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11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2-й раунд: 11 –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8 и т. д.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«Волшебная палочка», «Лучший лодочник», «Гонки с зонтиками».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Секреты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задач разными способами. Решение нестандартных задач.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карусель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математические головоломки, 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и составление ребусов, содержащих числа. Заполнение числового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кроссворда (судоку).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«математических» пирамид: «Сложение в пределах 20»,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«Вычитание в пределах 20».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КВН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«Математика – Царица наук»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2 класс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7"/>
        <w:gridCol w:w="2977"/>
        <w:gridCol w:w="957"/>
        <w:gridCol w:w="3693"/>
        <w:gridCol w:w="1003"/>
        <w:gridCol w:w="16"/>
        <w:gridCol w:w="1337"/>
      </w:tblGrid>
      <w:tr w:rsidR="003767F6" w:rsidRPr="003767F6" w:rsidTr="003767F6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 </w:t>
            </w: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Разделы программы и темы учебных занятий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Кол-во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3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Характеристика деятельности</w:t>
            </w:r>
          </w:p>
        </w:tc>
        <w:tc>
          <w:tcPr>
            <w:tcW w:w="22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Сроки проведения</w:t>
            </w:r>
          </w:p>
        </w:tc>
      </w:tr>
      <w:tr w:rsidR="003767F6" w:rsidRPr="003767F6" w:rsidTr="003767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«Удивительная снежинка»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Геометрические узоры. Симметрия. Закономерности в узорах. Работа с таблицей «Геометрические узоры. Симметрия»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rpa«Крестики-нолики»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 «Волшебная палочка», «Лучший лодочник» (сложение, вычитание в пределах 20</w:t>
            </w:r>
            <w:proofErr w:type="gramEnd"/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Числа от 1 до 100. Построение математических пирамид: «Сложение и вычитание в пределах 20 (с переходом через разряд)». Игра «Русское лото»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Прятки с фигурами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Поиск заданных фигур в фигурах сложной конфигурации. Решение задач на деление заданной фигуры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на равные части.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Секреты задач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нестандартных</w:t>
            </w:r>
            <w:proofErr w:type="gramEnd"/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 занимательных задач. Задачи в стихах.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6-7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Спичечный» конструктор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конструкции по заданному образцу Перекладывание нескольких спичек в соответствии с условиями. Проверка выполненной работы.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Геометрический калейдоскоп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Конструирование многоугольников из заданных элементов. Танграм. доставление картинки без разбиения на части и представленной в умень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шенном масштабе.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и составление ребусов, содержащих числа. Заполнение чи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слового кроссворд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а(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судоку).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«Шаг в будущее»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Игры: «Волшебная палочка», «Лучший лодочник», «Чья сумма больше?».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Геометрия вокруг нас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задач, формирующих геометрическую наблюдательность.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Путешествие точки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геометрической фигуры (на листе в клетку) в соот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 xml:space="preserve">ветствии с заданной последовательностью шагов (по алгоритму). Проверка работы. Построение собственного рисунка и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описание его шагов.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«Шаг в будущее»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Игры: «Волшебная палочка», «Лучший лодочник», «Чья сумма больше?», «Гонки с зонтиками» и др.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Тайны окружности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Окружность. Радиус (центр) окружности. Распознавание (нахожде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Математическое путешествие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Вычисления в группах. Первый ученик из числа вычитает 14; вто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рой — прибавляет 18, третий — вычитает 16, а четвёртый - прибавляет 15. Ответы к пяти раундам записываются.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1-й раунд: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34 -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14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= 20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 +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18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= 38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38 -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16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= 22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22+ 15 = 37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16-17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«Новогодний серпантин»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матические игры, математические головоломки, 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математических пирамид: «Сложение в пределах 100», «Вычитание в пределах 100».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19.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«Часы нас будят по утрам...»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Определение времени по часам с точностью циферблат с подвижными стрелками.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20.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Геометрический калейдоскоп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Задания на разрезание и составление фигур.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Головоломки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Расшифровка закодированных слов.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Секреты задач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с лишними или недостающими либо некорректными да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ми. Нестандартные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«Что скрывает сорока?»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и составление ребусов,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Математические игры, математические головоломки, 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Дважды два — четыре</w:t>
            </w: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Таблица умножения однозначных чисел. Игра «Говорящая таблица умножения». Игра «Математическое домино». Математические пирамиды: «Умножение», «Деление».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26-27.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Дважды два — четыре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 с кубиками (у каждого два кубика). Запись результатов умножения чисел (числа точек) на верхних гранях выпавших кубиков. Взаимный конт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роль. Игра «Не собьюсь». Задания по теме «Табличное умножение и деление чисел» из электронного учебного пособия «Математика и конструирование».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28.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 царстве смекалки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29.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Работав «центрах» деятельности: конструкторы, электронные мате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 xml:space="preserve">матические игры (работа на компьютере), математические головоломки,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занимательные задачи.</w:t>
            </w:r>
            <w:proofErr w:type="gramEnd"/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30.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Составь квадрат</w:t>
            </w: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Прямоугольник. Квадрат. Задания на составление прямоугольников (квадратов) из заданных частей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31-32.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Мир занимательных задач</w:t>
            </w:r>
          </w:p>
          <w:p w:rsidR="003767F6" w:rsidRPr="003767F6" w:rsidRDefault="003767F6" w:rsidP="003767F6">
            <w:pPr>
              <w:spacing w:after="164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Задачи, имеющие несколько решений. Нестандартные задачи. Задачи и задания, допускающие нестандартные решения. Обратные задачи и за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softHyphen/>
              <w:t>дания. Задача «о волке, козе и капусте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»..</w:t>
            </w:r>
            <w:proofErr w:type="gramEnd"/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фокусы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Отгадывание задуманных чисел. Чтение слов: слагаемое, уменьшаемое и др. (ходом шахматного коня).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эстафета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олимпиадных задач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3 класс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2404"/>
        <w:gridCol w:w="902"/>
        <w:gridCol w:w="2357"/>
        <w:gridCol w:w="813"/>
        <w:gridCol w:w="809"/>
        <w:gridCol w:w="24"/>
        <w:gridCol w:w="2728"/>
      </w:tblGrid>
      <w:tr w:rsidR="003767F6" w:rsidRPr="003767F6" w:rsidTr="003767F6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 </w:t>
            </w: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Разделы программы и темы учебных занятий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Кол-во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3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Характеристика деятельности</w:t>
            </w:r>
          </w:p>
        </w:tc>
        <w:tc>
          <w:tcPr>
            <w:tcW w:w="2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Сроки проведения</w:t>
            </w: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план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факт</w:t>
            </w: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олимпиадных задач международного конкурса «Кенгуру».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«Числовой» конструктор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Числа от 1 до 1000. Составление трёхзначных чисел с помощью ко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плектов карточек с числами: 1) 0, 1, 2,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3, 4, … , 9 (10); 2) 10, 20, 30, 40, … 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90; 3) 100, 200, 300, 400, … , 900.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Геометрия вокруг нас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Конструирование многоугольников из одинаковых треугольников.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Волшебные переливания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на переливание.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5-6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 царстве 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нестандартных задач (на «отношения»). Сбор информации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и выпуск математической газеты (работа в группах).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«Шаг в будущее»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Игры: «Крестики-нолики на бесконечной доске», «Морской бой»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и др., конструкторы «Монтажник», «Строитель», «Полимино», «Паркеты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и мозаики» и др. из электронного учебного пособия «Математика и ко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струирование».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8-9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«Спичечный» конструктор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конструкции по заданному образцу. Перекладывание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нескольких спичек в соответствии с условием. Проверка выполненной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работы.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и составление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ребусов, содержащих числа. Заполнение числового кроссворда (судоку).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11-12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электронные мат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матические игры (работа на компьютере), математические головоломки,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фокусы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Порядок выполнения действий в числовых выражениях (без скобок,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со скобками). Соедините числа 1 </w:t>
            </w:r>
            <w:proofErr w:type="spell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proofErr w:type="spell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proofErr w:type="spell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proofErr w:type="spell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proofErr w:type="spell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proofErr w:type="spell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знаками действий так, чтобы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 ответе получилось 1, 2, 3, 4, … , 15.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игры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математических пирамид: «Сложение в пределах 1000»,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«Вычитание в пределах 1000», «Умножение», «Деление». Игры: «Во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л-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шебная палочка», «Лучший лодочник», «Чья сумма больше?», «Гонки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с зонтиками» (по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выбору учащихся).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15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Секреты чисел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Числовой палиндром — число, которое читается одинаково слева н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право и справа налево. Числовые головоломки: запись числа 24 (30)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тремя одинаковыми цифрами.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копилка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сборника числового материала, взятого из жизни (г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зеты, детские журналы), для составления задач.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Математическое путешествие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Вычисления в группах: первый ученик из числа вычитает 140; вт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рой — прибавляет 180, третий — вычитает 160, а четвёртый — прибав-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ляет 150. Решения и ответы к пяти раундам записываются. Взаимный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контроль.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1-й раунд: 640 –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140 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500 500 +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180 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680  680 –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160 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520   520 +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+ </w:t>
            </w: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150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= 670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Выбери маршрут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Единица длины километр.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Составление карты путешествия: на опр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делённом транспорте по выбранному маршруту, например «Золотое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кольцо» России, города-герои и др.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и составление ребусов, содержащих числа. Заполнение ч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слового кроссворда (судоку).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20 -21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 царстве 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Мир занимательных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со многими возможными решениями. Задачи с недо -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стающими данными, с избыточным составом условия. Задачи на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доказательство: найти цифровое значение букв в условной записи: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СМЕХ + ГРОМ = ГРЕМИ и др.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Геометрический калейдоскоп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Конструирование многоугольников из заданных элементов.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Конструирование из деталей танграма: без разбиения изображения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на части; заданного в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уменьшенном масштабе.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электронные мат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матические игры (работа на компьютере), математические головоломки,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Разверни листок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и задания на развитие пространственных представлений.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26-27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От секунды до столетия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Время и его единицы: час, минута, секунда; сутки, неделя, год, век.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Одна секунда в жизни класса. Цена одной минуты. Что происходит за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одну минуту в городе (стране, мире). Сбор информации. Что успевает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сделать ученик за одну минуту, один час, за день, за сутки?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Составление различных задач, используя данные о возрасте своих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родственников.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2/04</w:t>
            </w: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и составление ребусов, содержащих числа. Заполнение ч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слового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кроссворда (какуро).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Конкурс 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в стихах. Задачи-шутки. Задачи-смекалки.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Это было в старину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Старинные русские меры длины и массы: пядь, аршин, вершок, ве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ста, пуд, фунт и др. Решение старинных задач. 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Работа с таблицей «Старинные русские меры длины»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фокусы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Алгоритм умножения (деления) трёхзначного числа на однозначное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число. Поиск «спрятанных» цифр в записи решения.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32-33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Энциклопедия математических развлечений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сборника занимательных заданий. Использование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разных источников информации (детские познавательные журналы,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книги и др.).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Математический лабиринт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Итоговое занятие — открытый интеллектуальный марафон. Подг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товка к международному конкурсу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«Кенгуру».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4 класс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3"/>
        <w:gridCol w:w="2403"/>
        <w:gridCol w:w="902"/>
        <w:gridCol w:w="2434"/>
        <w:gridCol w:w="812"/>
        <w:gridCol w:w="808"/>
        <w:gridCol w:w="24"/>
        <w:gridCol w:w="2654"/>
      </w:tblGrid>
      <w:tr w:rsidR="003767F6" w:rsidRPr="003767F6" w:rsidTr="003767F6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 </w:t>
            </w: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Разделы программы и темы учебных занятий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Кол-во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3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Характеристика деятельности</w:t>
            </w:r>
          </w:p>
        </w:tc>
        <w:tc>
          <w:tcPr>
            <w:tcW w:w="20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Сроки проведения</w:t>
            </w:r>
          </w:p>
        </w:tc>
        <w:tc>
          <w:tcPr>
            <w:tcW w:w="32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67F6" w:rsidRPr="003767F6" w:rsidRDefault="003767F6" w:rsidP="003767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план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факт</w:t>
            </w: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олимпиадных задач международного конкурса «Кенгуру».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Числа-великаны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Как велик миллион? Что такое гугол?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Мир занимательных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со многими возможными решениями. Задачи с не -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достающими данными, с избыточным составом условия. Задачи на д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казательство: найти цифровое значение букв в условной записи: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СМЕХ + ГРОМ = ГРЕМИ и др.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Кто что увидит?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и задания на развитие пространственных представлений.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Римские цифры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Занимательные задания с римскими цифрами.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и составление ребусов, содержащих числа.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Заполнение ч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слового кроссворда (судоку, какуро).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Секреты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в стихах повышенной сложности: «Начнём с хвоста»,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«Сколько лет?» и др. (Н. Разговоров).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 царстве 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Сбор информации и выпуск математической газеты (работа в группах).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Математический марафон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задач международного конкурса «Кенгуру».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10-11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«Спичечный» конструктор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Выбери маршрут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Единица длины километр. Составление карты путешествия: на опр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делённом транспорте по выбранному маршруту. Определяем расстояния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между городами и сёлами.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электронные мат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 xml:space="preserve">матические игры (работа на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компьютере), математические головоломки,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фокусы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«Открой» способ быстрого поиска суммы. Как сложить несколько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последовательных чисел натурального ряда? Например, 6 + 7 + 8 + 9 + 10;12 + 13 + 14 + 15 + 16 и др.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15-17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Занимательное моделирование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Объёмные фигуры: цилиндр, конус, пирамида, шар, куб. Набор «Ге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метрические тела». Моделирование из проволоки. Создание объёмных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фигур из развёрток: цилиндр, призма шестиугольная, призма треугол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ь-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ная, куб, конус, четырёхугольная пирамида, октаэдр, параллелепипед,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усечённый конус, усечённая пирамида, пятиугольная пирамида, икоса-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эдр (по выбору учащихся).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копилка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Составление сборника числового материала, взятого из жизни (г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зеты, детские журналы), для составления задач.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Какие слова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спрятаны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 в таблице?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Поиск в таблице (9 × 9) слов, связанных с математикой. (Например, з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дания № 187, 198 в рабочей тетради «Дружим с математикой» 4 класс.)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«Математика — наш друг!»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Задачи, решаемые перебором различных вариантов. «Открытые» з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а-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дачи и задания (придумайте вопросы и ответьте на них). Задачи и задания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по проверке готовых решений, в том числе неверных.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Решай, отгадывай, считай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Не переставляя числа 1, 2, 3, 4, 5, соединить их знаками действий так,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чтобы в ответе получилось 0, 10, 20, 30, 40, 50, 60, 70, 80, 100. Две рядом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стоящие цифры можно считать за одно число. Там, где необходимо,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можно использовать скобки.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22-23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 царстве смекалки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Сбор информации и выпуск математической газеты (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работав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группах).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Числовые головоломки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Решение и составление 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ребусов, содержащих числа. Заполнение числового кроссворда (судоку, какуро).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25-26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Мир занимательных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 со многими возможными решениями. Запись решения в виде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таблицы. Задачи с недостающими данными, с избыточным составом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условия. Задачи на доказательство: найти цифровое значение букв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в условной записи.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Математические фокусы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Отгадывание задуманных чисел: «Отгадай задуманное число», «Отгадай число и месяц рождения» и др.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28-29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Интеллектуальная разминка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Работа в «центрах» деятельности: конструкторы, электронные мат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е-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матические игры (работа на компьютере), математические головоломки,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занимательные задачи.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30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gramStart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Блиц-турнир</w:t>
            </w:r>
            <w:proofErr w:type="gramEnd"/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 по решению задач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Решение логических, нестандартных задач. Решение задач, имеющих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несколько решений.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31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Математическая копилка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Математика в спорте. Создание сборника числового материала для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составления задач.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32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Геометрические фигуры вокруг нас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Поиск квадратов в прямоугольнике 2 ×5 см (на клетчатой части листа).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Какая пара быстрее составит (и зарисует) геометрическую фигуру?</w:t>
            </w: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br/>
              <w:t>(Работа с набором «Танграм».)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33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Математический лабиринт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Интеллектуальный марафон. Подготовка к международному конкурсу «Кенгуру».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3767F6" w:rsidRPr="003767F6" w:rsidTr="003767F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Математический праздник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Задачи-шутки. Занимательные вопросы и задачи-смекалки. Задачив </w:t>
            </w:r>
            <w:proofErr w:type="gramStart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стихах</w:t>
            </w:r>
            <w:proofErr w:type="gramEnd"/>
            <w:r w:rsidRPr="003767F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. Игра «Задумай число».</w:t>
            </w:r>
          </w:p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F6" w:rsidRPr="003767F6" w:rsidRDefault="003767F6" w:rsidP="003767F6">
            <w:pPr>
              <w:spacing w:after="164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Раздел V. Описание материально-технического обеспечения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образовательного процесса</w:t>
      </w:r>
    </w:p>
    <w:p w:rsidR="003767F6" w:rsidRPr="003767F6" w:rsidRDefault="003767F6" w:rsidP="003767F6">
      <w:pPr>
        <w:shd w:val="clear" w:color="auto" w:fill="FFFFFF"/>
        <w:spacing w:after="164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b/>
          <w:bCs/>
          <w:color w:val="000000"/>
          <w:sz w:val="23"/>
          <w:szCs w:val="23"/>
        </w:rPr>
        <w:t>Литература для учителя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lastRenderedPageBreak/>
        <w:t>1. Гороховская Г.Г. Решение нестандартных задач — средство разви</w:t>
      </w: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softHyphen/>
        <w:t>тия логического мышления младших школьников /, Начальная школа. — 2009. –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№ </w:t>
      </w: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7.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2. Турин Ю.В., Жакова О.В. Большая книга игр и развлечений. — СПб</w:t>
      </w:r>
      <w:proofErr w:type="gramStart"/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.: </w:t>
      </w:r>
      <w:proofErr w:type="gramEnd"/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Кристалл; М.: ОНИКС, 2000.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3. Зубков Л.Б. Игры с числами и словами. — СПб</w:t>
      </w:r>
      <w:proofErr w:type="gramStart"/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 xml:space="preserve">. : </w:t>
      </w:r>
      <w:proofErr w:type="gramEnd"/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Кристалл, 2001.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t>4. Игры со спичками: Задачи и развлечения / сост.</w:t>
      </w: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 А.Т. Улицкий, Л.А. Улицкий.</w:t>
      </w:r>
      <w:r w:rsidRPr="003767F6">
        <w:rPr>
          <w:rFonts w:ascii="Arial" w:eastAsia="Times New Roman" w:hAnsi="Arial" w:cs="Arial"/>
          <w:color w:val="000000"/>
          <w:sz w:val="23"/>
          <w:szCs w:val="23"/>
        </w:rPr>
        <w:t> — Минск</w:t>
      </w:r>
      <w:proofErr w:type="gramStart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3767F6">
        <w:rPr>
          <w:rFonts w:ascii="Arial" w:eastAsia="Times New Roman" w:hAnsi="Arial" w:cs="Arial"/>
          <w:color w:val="000000"/>
          <w:sz w:val="23"/>
          <w:szCs w:val="23"/>
        </w:rPr>
        <w:t xml:space="preserve"> Фирма «Вуал», 1993.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t>5. Лавлинскова Е.Ю. Методика работы с задачами повышенной труд</w:t>
      </w:r>
      <w:r w:rsidRPr="003767F6">
        <w:rPr>
          <w:rFonts w:ascii="Arial" w:eastAsia="Times New Roman" w:hAnsi="Arial" w:cs="Arial"/>
          <w:i/>
          <w:iCs/>
          <w:color w:val="000000"/>
          <w:sz w:val="23"/>
          <w:szCs w:val="23"/>
        </w:rPr>
        <w:softHyphen/>
        <w:t>ности. - М„ 2006.</w:t>
      </w:r>
    </w:p>
    <w:p w:rsidR="003767F6" w:rsidRPr="003767F6" w:rsidRDefault="003767F6" w:rsidP="003767F6">
      <w:pPr>
        <w:shd w:val="clear" w:color="auto" w:fill="FFFFFF"/>
        <w:spacing w:after="164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3767F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534930" w:rsidRDefault="00534930"/>
    <w:sectPr w:rsidR="00534930" w:rsidSect="001B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0697"/>
    <w:multiLevelType w:val="multilevel"/>
    <w:tmpl w:val="E106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41DF9"/>
    <w:multiLevelType w:val="multilevel"/>
    <w:tmpl w:val="FCF6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51E50"/>
    <w:multiLevelType w:val="multilevel"/>
    <w:tmpl w:val="42DA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02EDD"/>
    <w:multiLevelType w:val="multilevel"/>
    <w:tmpl w:val="1834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55135"/>
    <w:multiLevelType w:val="multilevel"/>
    <w:tmpl w:val="3C02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7795D"/>
    <w:multiLevelType w:val="multilevel"/>
    <w:tmpl w:val="D8D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30CE1"/>
    <w:multiLevelType w:val="multilevel"/>
    <w:tmpl w:val="7F82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5255D"/>
    <w:multiLevelType w:val="multilevel"/>
    <w:tmpl w:val="321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FD1FDD"/>
    <w:multiLevelType w:val="multilevel"/>
    <w:tmpl w:val="0FAE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3767F6"/>
    <w:rsid w:val="000C28F6"/>
    <w:rsid w:val="001B6539"/>
    <w:rsid w:val="003767F6"/>
    <w:rsid w:val="0053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39"/>
  </w:style>
  <w:style w:type="paragraph" w:styleId="3">
    <w:name w:val="heading 3"/>
    <w:basedOn w:val="a"/>
    <w:link w:val="30"/>
    <w:uiPriority w:val="9"/>
    <w:qFormat/>
    <w:rsid w:val="003767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7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7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5372</Words>
  <Characters>30623</Characters>
  <Application>Microsoft Office Word</Application>
  <DocSecurity>0</DocSecurity>
  <Lines>255</Lines>
  <Paragraphs>71</Paragraphs>
  <ScaleCrop>false</ScaleCrop>
  <Company>Reanimator Extreme Edition</Company>
  <LinksUpToDate>false</LinksUpToDate>
  <CharactersWithSpaces>35924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4</cp:revision>
  <dcterms:created xsi:type="dcterms:W3CDTF">2026-01-22T08:32:00Z</dcterms:created>
  <dcterms:modified xsi:type="dcterms:W3CDTF">2026-01-22T08:41:00Z</dcterms:modified>
</cp:coreProperties>
</file>